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27" w:rsidRDefault="00163727" w:rsidP="00163727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советы</w:t>
      </w:r>
    </w:p>
    <w:tbl>
      <w:tblPr>
        <w:tblW w:w="9720" w:type="dxa"/>
        <w:tblInd w:w="-575" w:type="dxa"/>
        <w:tblLayout w:type="fixed"/>
        <w:tblLook w:val="0600"/>
      </w:tblPr>
      <w:tblGrid>
        <w:gridCol w:w="1412"/>
        <w:gridCol w:w="5899"/>
        <w:gridCol w:w="2409"/>
      </w:tblGrid>
      <w:tr w:rsidR="00163727" w:rsidTr="00163727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63727" w:rsidTr="00163727">
        <w:tc>
          <w:tcPr>
            <w:tcW w:w="9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«Анализ и диагностика итогов 2021-2022 года. Условия реализации образовательных программ в 2022-2023 учебном году»</w:t>
            </w:r>
          </w:p>
        </w:tc>
      </w:tr>
      <w:tr w:rsidR="00163727" w:rsidTr="00163727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 w:rsidP="00B31C19">
            <w:pPr>
              <w:pStyle w:val="msonormalbullet2gif"/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плана учебно-воспитательной работы в 2021-2022учебном году.</w:t>
            </w:r>
          </w:p>
          <w:p w:rsidR="00163727" w:rsidRDefault="00163727" w:rsidP="00163727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</w:t>
            </w:r>
          </w:p>
          <w:p w:rsidR="00163727" w:rsidRDefault="00163727" w:rsidP="00163727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 (Работа в проблемных группах)</w:t>
            </w:r>
          </w:p>
          <w:p w:rsidR="00163727" w:rsidRDefault="00163727" w:rsidP="00163727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новых ФГОС НОО, ООО</w:t>
            </w:r>
          </w:p>
          <w:p w:rsidR="00163727" w:rsidRDefault="00163727" w:rsidP="00163727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программы воспитания</w:t>
            </w:r>
          </w:p>
          <w:p w:rsidR="00163727" w:rsidRDefault="00163727" w:rsidP="00163727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локальных актов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727" w:rsidRDefault="00163727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Артебякин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Богачева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after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Кобзева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63727" w:rsidTr="00163727">
        <w:tc>
          <w:tcPr>
            <w:tcW w:w="9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Педагогический совет № 2</w:t>
            </w:r>
          </w:p>
          <w:p w:rsidR="00163727" w:rsidRDefault="0016372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«Система профилактической работы школы»</w:t>
            </w:r>
          </w:p>
        </w:tc>
      </w:tr>
      <w:tr w:rsidR="00163727" w:rsidTr="00163727">
        <w:trPr>
          <w:trHeight w:val="619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 w:rsidP="00B31C19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образовательных результатов обучающихся по итогам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полугодия.</w:t>
            </w:r>
            <w:r>
              <w:rPr>
                <w:color w:val="000000"/>
                <w:lang w:val="en-US" w:eastAsia="en-US"/>
              </w:rPr>
              <w:t> </w:t>
            </w:r>
          </w:p>
          <w:p w:rsidR="00163727" w:rsidRDefault="00163727" w:rsidP="00B31C19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Подходы к организации профилактической работы по предупреждению отклоняющегося поведения несовершеннолетних</w:t>
            </w:r>
          </w:p>
          <w:p w:rsidR="00163727" w:rsidRDefault="00163727" w:rsidP="00B31C19">
            <w:pPr>
              <w:pStyle w:val="msonormalbullet3gif"/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Социальная адаптация личности и работа по психологической адаптации несовершеннолетних иностранных граждан в МБОУ «Афанасовская СОШ»</w:t>
            </w:r>
          </w:p>
          <w:p w:rsidR="00163727" w:rsidRDefault="00163727" w:rsidP="00B31C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 «Работа на уроке с детьми с ОВЗ»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Кобзева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Бондарева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63727" w:rsidTr="00163727">
        <w:tc>
          <w:tcPr>
            <w:tcW w:w="9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center"/>
              <w:rPr>
                <w:rFonts w:ascii="var(--bs-font-sans-serif)" w:hAnsi="var(--bs-font-sans-serif)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var(--bs-font-sans-serif)" w:hAnsi="var(--bs-font-sans-serif)"/>
                <w:b/>
                <w:sz w:val="24"/>
                <w:szCs w:val="24"/>
              </w:rPr>
              <w:t xml:space="preserve">Функциональная грамотность и ее место </w:t>
            </w:r>
          </w:p>
          <w:p w:rsidR="00163727" w:rsidRDefault="001637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ar(--bs-font-sans-serif)" w:hAnsi="var(--bs-font-sans-serif)"/>
                <w:b/>
                <w:sz w:val="24"/>
                <w:szCs w:val="24"/>
              </w:rPr>
              <w:t>в организации учебно-воспитательного процесса»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727" w:rsidTr="00163727">
        <w:trPr>
          <w:trHeight w:val="1610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 w:rsidP="00B31C19">
            <w:pPr>
              <w:pStyle w:val="msonormalbullet3gif"/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образовательных результатов обучающихся по итогам </w:t>
            </w: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 xml:space="preserve"> четверти.</w:t>
            </w:r>
          </w:p>
          <w:p w:rsidR="00163727" w:rsidRPr="00163727" w:rsidRDefault="00163727" w:rsidP="00163727">
            <w:pPr>
              <w:numPr>
                <w:ilvl w:val="0"/>
                <w:numId w:val="3"/>
              </w:numPr>
              <w:spacing w:after="0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3727">
              <w:rPr>
                <w:rFonts w:ascii="Times New Roman" w:eastAsia="Times New Roman" w:hAnsi="Times New Roman" w:cs="Times New Roman"/>
                <w:shd w:val="clear" w:color="auto" w:fill="F4F4F4"/>
              </w:rPr>
              <w:t>Функциональная грамотность учителя –  основа развития функциональной грамотности ученика</w:t>
            </w:r>
            <w:r w:rsidRPr="0016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3727" w:rsidRDefault="00163727" w:rsidP="00163727">
            <w:pPr>
              <w:numPr>
                <w:ilvl w:val="0"/>
                <w:numId w:val="3"/>
              </w:numPr>
              <w:spacing w:after="0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Богачева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163727" w:rsidTr="00163727">
        <w:tc>
          <w:tcPr>
            <w:tcW w:w="9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 допуске к ГИА»</w:t>
            </w:r>
          </w:p>
        </w:tc>
      </w:tr>
      <w:tr w:rsidR="00163727" w:rsidTr="00163727">
        <w:trPr>
          <w:trHeight w:val="822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727" w:rsidRDefault="00163727" w:rsidP="00B31C19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Допуск учащихся 9-х и 11-х классов к ГИА.</w:t>
            </w:r>
          </w:p>
          <w:p w:rsidR="00163727" w:rsidRDefault="00163727" w:rsidP="00163727">
            <w:pPr>
              <w:numPr>
                <w:ilvl w:val="0"/>
                <w:numId w:val="4"/>
              </w:numPr>
              <w:spacing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проведения ГИА в 2022-2023году</w:t>
            </w:r>
          </w:p>
          <w:p w:rsidR="00163727" w:rsidRDefault="001637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Богачева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Лазарева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Пустоваров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163727" w:rsidTr="00163727">
        <w:tc>
          <w:tcPr>
            <w:tcW w:w="9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 переводе обучающихся 1–8-х и 10-х классов»</w:t>
            </w:r>
          </w:p>
        </w:tc>
      </w:tr>
      <w:tr w:rsidR="00163727" w:rsidTr="00163727">
        <w:trPr>
          <w:trHeight w:val="1655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 w:rsidP="00B31C1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Анализ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результатов ВПР.</w:t>
            </w:r>
          </w:p>
          <w:p w:rsidR="00163727" w:rsidRDefault="00163727" w:rsidP="00B31C19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Итоги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промежуточной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аттестации. </w:t>
            </w:r>
          </w:p>
          <w:p w:rsidR="00163727" w:rsidRDefault="00163727" w:rsidP="00163727">
            <w:pPr>
              <w:numPr>
                <w:ilvl w:val="0"/>
                <w:numId w:val="5"/>
              </w:numPr>
              <w:spacing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обучающихся 1–8-х и 10-х классов в следующий класс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Богачева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1-8-х и 10-х классов.</w:t>
            </w:r>
          </w:p>
        </w:tc>
      </w:tr>
      <w:tr w:rsidR="00163727" w:rsidTr="00163727">
        <w:tc>
          <w:tcPr>
            <w:tcW w:w="9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«Итоги образовательной деятельности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2022 -2023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 году» </w:t>
            </w:r>
          </w:p>
        </w:tc>
      </w:tr>
      <w:tr w:rsidR="00163727" w:rsidTr="00163727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 w:rsidP="00163727">
            <w:pPr>
              <w:numPr>
                <w:ilvl w:val="0"/>
                <w:numId w:val="6"/>
              </w:numPr>
              <w:spacing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ООП в 2022 - 2023учебном году.</w:t>
            </w:r>
          </w:p>
          <w:p w:rsidR="00163727" w:rsidRDefault="00163727" w:rsidP="00B31C19">
            <w:pPr>
              <w:pStyle w:val="msonormalbullet2gif"/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результатов итоговой аттестации обучающихся 9-х классов. Выдача</w:t>
            </w: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аттестатов об основном общем образовании.</w:t>
            </w:r>
          </w:p>
          <w:p w:rsidR="00163727" w:rsidRDefault="00163727" w:rsidP="00163727">
            <w:pPr>
              <w:numPr>
                <w:ilvl w:val="0"/>
                <w:numId w:val="7"/>
              </w:numPr>
              <w:spacing w:after="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итоговой аттестации обучающихся 11-х классов. Выдача  аттестатов о среднем общем образовании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3727" w:rsidRDefault="001637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Богачева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Довганюк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3727" w:rsidRDefault="0016372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Калашникова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60E86" w:rsidRDefault="00060E86"/>
    <w:sectPr w:rsidR="0006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62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3D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923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B3C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62BF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242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2DF6"/>
    <w:multiLevelType w:val="multilevel"/>
    <w:tmpl w:val="829E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3727"/>
    <w:rsid w:val="00060E86"/>
    <w:rsid w:val="0016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27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msonormalbullet2gif">
    <w:name w:val="msonormalbullet2.gif"/>
    <w:basedOn w:val="a"/>
    <w:rsid w:val="001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6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Богачёва Н В</dc:creator>
  <cp:keywords/>
  <dc:description/>
  <cp:lastModifiedBy>Богачёва Н В</cp:lastModifiedBy>
  <cp:revision>3</cp:revision>
  <dcterms:created xsi:type="dcterms:W3CDTF">2022-11-01T13:06:00Z</dcterms:created>
  <dcterms:modified xsi:type="dcterms:W3CDTF">2022-11-01T13:07:00Z</dcterms:modified>
</cp:coreProperties>
</file>